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3087" w:rsidRDefault="00193087" w:rsidP="00193087">
      <w:pPr>
        <w:rPr>
          <w:b/>
          <w:bCs/>
          <w:sz w:val="36"/>
          <w:szCs w:val="36"/>
          <w:u w:val="single"/>
        </w:rPr>
      </w:pPr>
      <w:r w:rsidRPr="00193087">
        <w:rPr>
          <w:b/>
          <w:bCs/>
          <w:sz w:val="36"/>
          <w:szCs w:val="36"/>
          <w:u w:val="single"/>
        </w:rPr>
        <w:t>Mental Performance: Powerful Self-Talk</w:t>
      </w:r>
    </w:p>
    <w:p w:rsidR="00472AC5" w:rsidRPr="00472AC5" w:rsidRDefault="00472AC5" w:rsidP="00193087">
      <w:r>
        <w:t>(</w:t>
      </w:r>
      <w:r w:rsidRPr="00472AC5">
        <w:t>Made with Gemini</w:t>
      </w:r>
      <w:r>
        <w:t>)</w:t>
      </w:r>
    </w:p>
    <w:p w:rsidR="00193087" w:rsidRPr="00193087" w:rsidRDefault="00193087" w:rsidP="00193087">
      <w:r w:rsidRPr="00193087">
        <w:t>Pre-race jitters are a universal experience for swimmers, from age-groupers to Olympians.</w:t>
      </w:r>
      <w:r w:rsidRPr="00193087">
        <w:rPr>
          <w:vertAlign w:val="superscript"/>
        </w:rPr>
        <w:t>1</w:t>
      </w:r>
      <w:r w:rsidRPr="00193087">
        <w:t xml:space="preserve"> The silence of the ready room can often be the hardest part of the meet.</w:t>
      </w:r>
    </w:p>
    <w:p w:rsidR="00193087" w:rsidRPr="00193087" w:rsidRDefault="00193087" w:rsidP="00193087">
      <w:r w:rsidRPr="00193087">
        <w:t xml:space="preserve">Using </w:t>
      </w:r>
      <w:r w:rsidRPr="00193087">
        <w:rPr>
          <w:b/>
          <w:bCs/>
        </w:rPr>
        <w:t>intentional self-talk</w:t>
      </w:r>
      <w:r w:rsidRPr="00193087">
        <w:t xml:space="preserve"> allows you to take control of the "internal script" that usually runs on autopilot.</w:t>
      </w:r>
      <w:r w:rsidRPr="00193087">
        <w:rPr>
          <w:vertAlign w:val="superscript"/>
        </w:rPr>
        <w:t>2</w:t>
      </w:r>
      <w:r w:rsidRPr="00193087">
        <w:t xml:space="preserve"> Here are four powerful strategies to help you channel your energy effectively before you step onto the blocks.</w:t>
      </w:r>
    </w:p>
    <w:p w:rsidR="00193087" w:rsidRPr="00193087" w:rsidRDefault="00193087" w:rsidP="00193087">
      <w:r w:rsidRPr="00193087">
        <w:pict>
          <v:rect id="_x0000_i1025" style="width:0;height:1.5pt" o:hralign="center" o:hrstd="t" o:hrnoshade="t" o:hr="t" fillcolor="gray" stroked="f"/>
        </w:pict>
      </w:r>
    </w:p>
    <w:p w:rsidR="00193087" w:rsidRPr="00193087" w:rsidRDefault="00193087" w:rsidP="00193087">
      <w:pPr>
        <w:rPr>
          <w:b/>
          <w:bCs/>
        </w:rPr>
      </w:pPr>
      <w:r w:rsidRPr="00193087">
        <w:rPr>
          <w:b/>
          <w:bCs/>
        </w:rPr>
        <w:t xml:space="preserve">1. Cognitive Reframing: "Anxiety is </w:t>
      </w:r>
      <w:proofErr w:type="gramStart"/>
      <w:r w:rsidRPr="00193087">
        <w:rPr>
          <w:b/>
          <w:bCs/>
        </w:rPr>
        <w:t>Excitement</w:t>
      </w:r>
      <w:proofErr w:type="gramEnd"/>
      <w:r w:rsidRPr="00193087">
        <w:rPr>
          <w:b/>
          <w:bCs/>
        </w:rPr>
        <w:t>"</w:t>
      </w:r>
    </w:p>
    <w:p w:rsidR="00193087" w:rsidRPr="00193087" w:rsidRDefault="00193087" w:rsidP="00193087">
      <w:r w:rsidRPr="00193087">
        <w:t>One of the most effective tools is simple relabeling. Physiologically, fear and excitement feel almost identical: racing heart, butterflies, and sweaty palms.</w:t>
      </w:r>
    </w:p>
    <w:p w:rsidR="00193087" w:rsidRPr="00193087" w:rsidRDefault="00193087" w:rsidP="00193087">
      <w:pPr>
        <w:numPr>
          <w:ilvl w:val="0"/>
          <w:numId w:val="1"/>
        </w:numPr>
      </w:pPr>
      <w:r w:rsidRPr="00193087">
        <w:rPr>
          <w:b/>
          <w:bCs/>
        </w:rPr>
        <w:t>The Strategy:</w:t>
      </w:r>
      <w:r w:rsidRPr="00193087">
        <w:t xml:space="preserve"> Instead of telling yourself "Calm down" (which rarely works), tell yourself </w:t>
      </w:r>
      <w:r w:rsidRPr="00193087">
        <w:rPr>
          <w:b/>
          <w:bCs/>
        </w:rPr>
        <w:t>"I am excited"</w:t>
      </w:r>
      <w:r w:rsidRPr="00193087">
        <w:t xml:space="preserve"> or </w:t>
      </w:r>
      <w:r w:rsidRPr="00193087">
        <w:rPr>
          <w:b/>
          <w:bCs/>
        </w:rPr>
        <w:t>"My body is getting ready to go fast."</w:t>
      </w:r>
    </w:p>
    <w:p w:rsidR="00193087" w:rsidRPr="00193087" w:rsidRDefault="00193087" w:rsidP="00193087">
      <w:pPr>
        <w:numPr>
          <w:ilvl w:val="0"/>
          <w:numId w:val="1"/>
        </w:numPr>
      </w:pPr>
      <w:r w:rsidRPr="00193087">
        <w:rPr>
          <w:b/>
          <w:bCs/>
        </w:rPr>
        <w:t>Why it works:</w:t>
      </w:r>
      <w:r w:rsidRPr="00193087">
        <w:t xml:space="preserve"> It shifts your mindset from a state of "threat" to a state of "challenge." You aren't trying to suppress your energy; you’re directing it.</w:t>
      </w:r>
    </w:p>
    <w:p w:rsidR="00193087" w:rsidRPr="00193087" w:rsidRDefault="00193087" w:rsidP="00193087">
      <w:pPr>
        <w:rPr>
          <w:b/>
          <w:bCs/>
        </w:rPr>
      </w:pPr>
      <w:r w:rsidRPr="00193087">
        <w:rPr>
          <w:b/>
          <w:bCs/>
        </w:rPr>
        <w:t>2. Instructional Self-Talk (The "Process" Cues)</w:t>
      </w:r>
    </w:p>
    <w:p w:rsidR="00193087" w:rsidRPr="00193087" w:rsidRDefault="00193087" w:rsidP="00193087">
      <w:r w:rsidRPr="00193087">
        <w:t xml:space="preserve">When the stakes are high, it’s easy to obsess over the finish time or the person in the next lane. Instructional self-talk pulls your focus back to the technical elements you can </w:t>
      </w:r>
      <w:proofErr w:type="gramStart"/>
      <w:r w:rsidRPr="00193087">
        <w:t>actually control</w:t>
      </w:r>
      <w:proofErr w:type="gramEnd"/>
      <w:r w:rsidRPr="00193087">
        <w:t>.</w:t>
      </w:r>
      <w:r w:rsidRPr="00193087">
        <w:rPr>
          <w:vertAlign w:val="superscript"/>
        </w:rPr>
        <w:t>3</w:t>
      </w:r>
    </w:p>
    <w:p w:rsidR="00193087" w:rsidRPr="00193087" w:rsidRDefault="00193087" w:rsidP="00193087">
      <w:pPr>
        <w:numPr>
          <w:ilvl w:val="0"/>
          <w:numId w:val="2"/>
        </w:numPr>
      </w:pPr>
      <w:r w:rsidRPr="00193087">
        <w:rPr>
          <w:b/>
          <w:bCs/>
        </w:rPr>
        <w:t>The Strategy:</w:t>
      </w:r>
      <w:r w:rsidRPr="00193087">
        <w:t xml:space="preserve"> Pick 2–3 "cue words" for different phases of the race.</w:t>
      </w:r>
    </w:p>
    <w:p w:rsidR="00193087" w:rsidRPr="00193087" w:rsidRDefault="00193087" w:rsidP="00193087">
      <w:pPr>
        <w:numPr>
          <w:ilvl w:val="1"/>
          <w:numId w:val="2"/>
        </w:numPr>
      </w:pPr>
      <w:r w:rsidRPr="00193087">
        <w:rPr>
          <w:b/>
          <w:bCs/>
        </w:rPr>
        <w:t>The Start:</w:t>
      </w:r>
      <w:r w:rsidRPr="00193087">
        <w:t xml:space="preserve"> "Explode" or "Tight streamline."</w:t>
      </w:r>
      <w:r w:rsidRPr="00193087">
        <w:rPr>
          <w:vertAlign w:val="superscript"/>
        </w:rPr>
        <w:t>4</w:t>
      </w:r>
    </w:p>
    <w:p w:rsidR="00193087" w:rsidRPr="00193087" w:rsidRDefault="00193087" w:rsidP="00193087">
      <w:pPr>
        <w:numPr>
          <w:ilvl w:val="1"/>
          <w:numId w:val="2"/>
        </w:numPr>
      </w:pPr>
      <w:r w:rsidRPr="00193087">
        <w:rPr>
          <w:b/>
          <w:bCs/>
        </w:rPr>
        <w:t>The Middle:</w:t>
      </w:r>
      <w:r w:rsidRPr="00193087">
        <w:t xml:space="preserve"> "High catch" or "Drive the hips."</w:t>
      </w:r>
    </w:p>
    <w:p w:rsidR="00193087" w:rsidRPr="00193087" w:rsidRDefault="00193087" w:rsidP="00193087">
      <w:pPr>
        <w:numPr>
          <w:ilvl w:val="1"/>
          <w:numId w:val="2"/>
        </w:numPr>
      </w:pPr>
      <w:r w:rsidRPr="00193087">
        <w:rPr>
          <w:b/>
          <w:bCs/>
        </w:rPr>
        <w:t>The Finish:</w:t>
      </w:r>
      <w:r w:rsidRPr="00193087">
        <w:t xml:space="preserve"> "No breath" or "Wall."</w:t>
      </w:r>
    </w:p>
    <w:p w:rsidR="00193087" w:rsidRPr="00193087" w:rsidRDefault="00193087" w:rsidP="00193087">
      <w:pPr>
        <w:numPr>
          <w:ilvl w:val="0"/>
          <w:numId w:val="2"/>
        </w:numPr>
      </w:pPr>
      <w:r w:rsidRPr="00193087">
        <w:rPr>
          <w:b/>
          <w:bCs/>
        </w:rPr>
        <w:t>Why it works:</w:t>
      </w:r>
      <w:r w:rsidRPr="00193087">
        <w:t xml:space="preserve"> It prevents "paralysis by analysis" and keeps your brain occupied with execution rather than outcome.</w:t>
      </w:r>
    </w:p>
    <w:p w:rsidR="00193087" w:rsidRPr="00193087" w:rsidRDefault="00193087" w:rsidP="00193087">
      <w:pPr>
        <w:rPr>
          <w:b/>
          <w:bCs/>
        </w:rPr>
      </w:pPr>
      <w:r w:rsidRPr="00193087">
        <w:rPr>
          <w:b/>
          <w:bCs/>
        </w:rPr>
        <w:t>3. Affirmation of Preparation</w:t>
      </w:r>
    </w:p>
    <w:p w:rsidR="00193087" w:rsidRPr="00193087" w:rsidRDefault="00193087" w:rsidP="00193087">
      <w:r w:rsidRPr="00193087">
        <w:t>Doubt often creeps in right before a big race. You might wonder if you did enough yardage or if your taper worked. You need to remind yourself of the "banked" work.</w:t>
      </w:r>
    </w:p>
    <w:p w:rsidR="00193087" w:rsidRPr="00193087" w:rsidRDefault="00193087" w:rsidP="00193087">
      <w:pPr>
        <w:numPr>
          <w:ilvl w:val="0"/>
          <w:numId w:val="3"/>
        </w:numPr>
      </w:pPr>
      <w:r w:rsidRPr="00193087">
        <w:rPr>
          <w:b/>
          <w:bCs/>
        </w:rPr>
        <w:t>The Strategy:</w:t>
      </w:r>
      <w:r w:rsidRPr="00193087">
        <w:t xml:space="preserve"> Use "I" statements that lean on your history.</w:t>
      </w:r>
    </w:p>
    <w:p w:rsidR="00193087" w:rsidRPr="00193087" w:rsidRDefault="00193087" w:rsidP="00193087">
      <w:pPr>
        <w:numPr>
          <w:ilvl w:val="1"/>
          <w:numId w:val="3"/>
        </w:numPr>
      </w:pPr>
      <w:r w:rsidRPr="00193087">
        <w:rPr>
          <w:i/>
          <w:iCs/>
        </w:rPr>
        <w:t>"I have done the work."</w:t>
      </w:r>
    </w:p>
    <w:p w:rsidR="00193087" w:rsidRPr="00193087" w:rsidRDefault="00193087" w:rsidP="00193087">
      <w:pPr>
        <w:numPr>
          <w:ilvl w:val="1"/>
          <w:numId w:val="3"/>
        </w:numPr>
      </w:pPr>
      <w:r w:rsidRPr="00193087">
        <w:rPr>
          <w:i/>
          <w:iCs/>
        </w:rPr>
        <w:t>"I am built for the back half of this race."</w:t>
      </w:r>
    </w:p>
    <w:p w:rsidR="00193087" w:rsidRPr="00193087" w:rsidRDefault="00193087" w:rsidP="00193087">
      <w:pPr>
        <w:numPr>
          <w:ilvl w:val="1"/>
          <w:numId w:val="3"/>
        </w:numPr>
      </w:pPr>
      <w:r w:rsidRPr="00193087">
        <w:rPr>
          <w:i/>
          <w:iCs/>
        </w:rPr>
        <w:t>"I belong in this heat."</w:t>
      </w:r>
    </w:p>
    <w:p w:rsidR="00193087" w:rsidRPr="00193087" w:rsidRDefault="00193087" w:rsidP="00193087">
      <w:pPr>
        <w:numPr>
          <w:ilvl w:val="0"/>
          <w:numId w:val="3"/>
        </w:numPr>
      </w:pPr>
      <w:r w:rsidRPr="00193087">
        <w:rPr>
          <w:b/>
          <w:bCs/>
        </w:rPr>
        <w:lastRenderedPageBreak/>
        <w:t>Why it works:</w:t>
      </w:r>
      <w:r w:rsidRPr="00193087">
        <w:t xml:space="preserve"> It builds </w:t>
      </w:r>
      <w:r w:rsidRPr="00193087">
        <w:rPr>
          <w:b/>
          <w:bCs/>
        </w:rPr>
        <w:t>self-efficacy</w:t>
      </w:r>
      <w:r w:rsidRPr="00193087">
        <w:t>. By acknowledging your past training, you give your brain evidence that success is a logical conclusion, not a lucky accident.</w:t>
      </w:r>
    </w:p>
    <w:p w:rsidR="00193087" w:rsidRPr="00193087" w:rsidRDefault="00193087" w:rsidP="00193087">
      <w:pPr>
        <w:rPr>
          <w:b/>
          <w:bCs/>
        </w:rPr>
      </w:pPr>
      <w:r w:rsidRPr="00193087">
        <w:rPr>
          <w:b/>
          <w:bCs/>
        </w:rPr>
        <w:t>4. The "Second Person" Shift</w:t>
      </w:r>
    </w:p>
    <w:p w:rsidR="00193087" w:rsidRPr="00193087" w:rsidRDefault="00193087" w:rsidP="00193087">
      <w:r w:rsidRPr="00193087">
        <w:t>Research suggests that talking to yourself in the second person (</w:t>
      </w:r>
      <w:r w:rsidRPr="00193087">
        <w:rPr>
          <w:b/>
          <w:bCs/>
        </w:rPr>
        <w:t>"You"</w:t>
      </w:r>
      <w:r w:rsidRPr="00193087">
        <w:t>) is more effective for high-pressure performance than using the first person ("I").</w:t>
      </w:r>
    </w:p>
    <w:p w:rsidR="00193087" w:rsidRPr="00193087" w:rsidRDefault="00193087" w:rsidP="00193087">
      <w:pPr>
        <w:numPr>
          <w:ilvl w:val="0"/>
          <w:numId w:val="4"/>
        </w:numPr>
      </w:pPr>
      <w:r w:rsidRPr="00193087">
        <w:rPr>
          <w:b/>
          <w:bCs/>
        </w:rPr>
        <w:t>The Strategy:</w:t>
      </w:r>
      <w:r w:rsidRPr="00193087">
        <w:t xml:space="preserve"> Talk to yourself like you are your own coach.</w:t>
      </w:r>
    </w:p>
    <w:p w:rsidR="00193087" w:rsidRPr="00193087" w:rsidRDefault="00193087" w:rsidP="00193087">
      <w:pPr>
        <w:numPr>
          <w:ilvl w:val="1"/>
          <w:numId w:val="4"/>
        </w:numPr>
      </w:pPr>
      <w:r w:rsidRPr="00193087">
        <w:rPr>
          <w:i/>
          <w:iCs/>
        </w:rPr>
        <w:t>"You’ve got this, [Name]."</w:t>
      </w:r>
      <w:r w:rsidRPr="00193087">
        <w:t xml:space="preserve"> * </w:t>
      </w:r>
      <w:r w:rsidRPr="00193087">
        <w:rPr>
          <w:i/>
          <w:iCs/>
        </w:rPr>
        <w:t>"You know exactly how to swim this 200."</w:t>
      </w:r>
    </w:p>
    <w:p w:rsidR="00193087" w:rsidRPr="00193087" w:rsidRDefault="00193087" w:rsidP="00193087">
      <w:pPr>
        <w:numPr>
          <w:ilvl w:val="1"/>
          <w:numId w:val="4"/>
        </w:numPr>
      </w:pPr>
      <w:r w:rsidRPr="00193087">
        <w:rPr>
          <w:i/>
          <w:iCs/>
        </w:rPr>
        <w:t>"You are ready to hurt for this."</w:t>
      </w:r>
    </w:p>
    <w:p w:rsidR="00193087" w:rsidRPr="00193087" w:rsidRDefault="00193087" w:rsidP="00193087">
      <w:pPr>
        <w:numPr>
          <w:ilvl w:val="0"/>
          <w:numId w:val="4"/>
        </w:numPr>
      </w:pPr>
      <w:r w:rsidRPr="00193087">
        <w:rPr>
          <w:b/>
          <w:bCs/>
        </w:rPr>
        <w:t>Why it works:</w:t>
      </w:r>
      <w:r w:rsidRPr="00193087">
        <w:t xml:space="preserve"> It provides a degree of psychological distance, allowing you to view the situation more objectively and less emotionally.</w:t>
      </w:r>
    </w:p>
    <w:p w:rsidR="00193087" w:rsidRPr="00193087" w:rsidRDefault="00193087" w:rsidP="00193087">
      <w:r w:rsidRPr="00193087">
        <w:pict>
          <v:rect id="_x0000_i1026" style="width:0;height:1.5pt" o:hralign="center" o:hrstd="t" o:hrnoshade="t" o:hr="t" fillcolor="gray" stroked="f"/>
        </w:pict>
      </w:r>
    </w:p>
    <w:p w:rsidR="00193087" w:rsidRPr="00193087" w:rsidRDefault="00193087" w:rsidP="00193087">
      <w:pPr>
        <w:rPr>
          <w:b/>
          <w:bCs/>
        </w:rPr>
      </w:pPr>
      <w:r w:rsidRPr="00193087">
        <w:rPr>
          <w:b/>
          <w:bCs/>
        </w:rPr>
        <w:t>Comparison of Self-Talk Styles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3119"/>
        <w:gridCol w:w="3442"/>
      </w:tblGrid>
      <w:tr w:rsidR="00193087" w:rsidRPr="00193087" w:rsidTr="0019308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3087" w:rsidRPr="00193087" w:rsidRDefault="00193087" w:rsidP="00193087">
            <w:r w:rsidRPr="00193087">
              <w:rPr>
                <w:b/>
                <w:bCs/>
              </w:rPr>
              <w:t>Style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3087" w:rsidRPr="00193087" w:rsidRDefault="00193087" w:rsidP="00193087">
            <w:r w:rsidRPr="00193087">
              <w:rPr>
                <w:b/>
                <w:bCs/>
              </w:rPr>
              <w:t>Best Used For...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3087" w:rsidRPr="00193087" w:rsidRDefault="00193087" w:rsidP="00193087">
            <w:r w:rsidRPr="00193087">
              <w:rPr>
                <w:b/>
                <w:bCs/>
              </w:rPr>
              <w:t>Example Phrase</w:t>
            </w:r>
          </w:p>
        </w:tc>
      </w:tr>
      <w:tr w:rsidR="00193087" w:rsidRPr="00193087" w:rsidTr="0019308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3087" w:rsidRPr="00193087" w:rsidRDefault="00193087" w:rsidP="00193087">
            <w:r w:rsidRPr="00193087">
              <w:rPr>
                <w:b/>
                <w:bCs/>
              </w:rPr>
              <w:t>Instructional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3087" w:rsidRPr="00193087" w:rsidRDefault="00193087" w:rsidP="00193087">
            <w:r w:rsidRPr="00193087">
              <w:t>Technical precision and pacing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3087" w:rsidRPr="00193087" w:rsidRDefault="00193087" w:rsidP="00193087">
            <w:r w:rsidRPr="00193087">
              <w:rPr>
                <w:i/>
                <w:iCs/>
              </w:rPr>
              <w:t>"Long strokes, snap the turns."</w:t>
            </w:r>
          </w:p>
        </w:tc>
      </w:tr>
      <w:tr w:rsidR="00193087" w:rsidRPr="00193087" w:rsidTr="0019308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3087" w:rsidRPr="00193087" w:rsidRDefault="00193087" w:rsidP="00193087">
            <w:r w:rsidRPr="00193087">
              <w:rPr>
                <w:b/>
                <w:bCs/>
              </w:rPr>
              <w:t>Motivational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3087" w:rsidRPr="00193087" w:rsidRDefault="00193087" w:rsidP="00193087">
            <w:r w:rsidRPr="00193087">
              <w:t>Boosting effort and grit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3087" w:rsidRPr="00193087" w:rsidRDefault="00193087" w:rsidP="00193087">
            <w:r w:rsidRPr="00193087">
              <w:rPr>
                <w:i/>
                <w:iCs/>
              </w:rPr>
              <w:t>"Find another gear."</w:t>
            </w:r>
          </w:p>
        </w:tc>
      </w:tr>
      <w:tr w:rsidR="00193087" w:rsidRPr="00193087" w:rsidTr="0019308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3087" w:rsidRPr="00193087" w:rsidRDefault="00193087" w:rsidP="00193087">
            <w:r w:rsidRPr="00193087">
              <w:rPr>
                <w:b/>
                <w:bCs/>
              </w:rPr>
              <w:t>Reframing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3087" w:rsidRPr="00193087" w:rsidRDefault="00193087" w:rsidP="00193087">
            <w:r w:rsidRPr="00193087">
              <w:t>Managing pre-race nerves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3087" w:rsidRPr="00193087" w:rsidRDefault="00193087" w:rsidP="00193087">
            <w:r w:rsidRPr="00193087">
              <w:rPr>
                <w:i/>
                <w:iCs/>
              </w:rPr>
              <w:t>"This adrenaline is my fuel."</w:t>
            </w:r>
          </w:p>
        </w:tc>
      </w:tr>
      <w:tr w:rsidR="00193087" w:rsidRPr="00193087" w:rsidTr="0019308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3087" w:rsidRPr="00193087" w:rsidRDefault="00193087" w:rsidP="00193087">
            <w:r w:rsidRPr="00193087">
              <w:rPr>
                <w:b/>
                <w:bCs/>
              </w:rPr>
              <w:t>Confidence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3087" w:rsidRPr="00193087" w:rsidRDefault="00193087" w:rsidP="00193087">
            <w:r w:rsidRPr="00193087">
              <w:t>Reducing doubt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3087" w:rsidRPr="00193087" w:rsidRDefault="00193087" w:rsidP="00193087">
            <w:r w:rsidRPr="00193087">
              <w:rPr>
                <w:i/>
                <w:iCs/>
              </w:rPr>
              <w:t>"I am the strongest finisher here."</w:t>
            </w:r>
          </w:p>
        </w:tc>
      </w:tr>
    </w:tbl>
    <w:p w:rsidR="00193087" w:rsidRPr="00193087" w:rsidRDefault="00193087" w:rsidP="00193087">
      <w:r w:rsidRPr="00193087">
        <w:pict>
          <v:rect id="_x0000_i1027" style="width:0;height:1.5pt" o:hralign="center" o:hrstd="t" o:hrnoshade="t" o:hr="t" fillcolor="gray" stroked="f"/>
        </w:pict>
      </w:r>
    </w:p>
    <w:p w:rsidR="00193087" w:rsidRDefault="00193087">
      <w:r w:rsidRPr="00193087">
        <w:rPr>
          <w:b/>
          <w:bCs/>
        </w:rPr>
        <w:t>A Pro Tip:</w:t>
      </w:r>
      <w:r w:rsidRPr="00193087">
        <w:t xml:space="preserve"> Avoid "Negative" self-talk, even if it sounds helpful. For example, instead of saying </w:t>
      </w:r>
      <w:r w:rsidRPr="00193087">
        <w:rPr>
          <w:i/>
          <w:iCs/>
        </w:rPr>
        <w:t>"Don't go out too fast,"</w:t>
      </w:r>
      <w:r w:rsidRPr="00193087">
        <w:t xml:space="preserve"> say </w:t>
      </w:r>
      <w:r w:rsidRPr="00193087">
        <w:rPr>
          <w:i/>
          <w:iCs/>
        </w:rPr>
        <w:t>"Stay controlled on the first 50."</w:t>
      </w:r>
      <w:r w:rsidRPr="00193087">
        <w:t xml:space="preserve"> The brain struggles to process the word "don't" under stress and often only hears the action that follows it.</w:t>
      </w:r>
      <w:r w:rsidRPr="00193087">
        <w:pict>
          <v:rect id="_x0000_i1031" style="width:0;height:1.5pt" o:hralign="center" o:hrstd="t" o:hrnoshade="t" o:hr="t" fillcolor="gray" stroked="f"/>
        </w:pict>
      </w:r>
    </w:p>
    <w:p w:rsidR="00193087" w:rsidRDefault="00193087">
      <w:r>
        <w:t>Sources:</w:t>
      </w:r>
    </w:p>
    <w:p w:rsidR="00193087" w:rsidRDefault="00193087">
      <w:hyperlink r:id="rId5" w:history="1">
        <w:r w:rsidRPr="00C9681A">
          <w:rPr>
            <w:rStyle w:val="Hyperlink"/>
          </w:rPr>
          <w:t>https://www.swimmingworldmagazine.com/news/how-pre-race-nerves-can-be-used-to-a-swimmers-advantage/</w:t>
        </w:r>
      </w:hyperlink>
    </w:p>
    <w:p w:rsidR="00193087" w:rsidRDefault="00193087">
      <w:hyperlink r:id="rId6" w:history="1">
        <w:r w:rsidRPr="00C9681A">
          <w:rPr>
            <w:rStyle w:val="Hyperlink"/>
          </w:rPr>
          <w:t>https://magsdepetris.com/blog/what-to-say-when-you-talk-to-yourself-summary/</w:t>
        </w:r>
      </w:hyperlink>
    </w:p>
    <w:p w:rsidR="00193087" w:rsidRDefault="00193087">
      <w:hyperlink r:id="rId7" w:history="1">
        <w:r w:rsidRPr="00C9681A">
          <w:rPr>
            <w:rStyle w:val="Hyperlink"/>
          </w:rPr>
          <w:t>https://optimumjoy.com/blog/4-types-of-self-talk-involved-in-sports-performance-zach-seifert/</w:t>
        </w:r>
      </w:hyperlink>
    </w:p>
    <w:p w:rsidR="00193087" w:rsidRDefault="00193087">
      <w:hyperlink r:id="rId8" w:history="1">
        <w:r w:rsidRPr="00C9681A">
          <w:rPr>
            <w:rStyle w:val="Hyperlink"/>
          </w:rPr>
          <w:t>https://swimswam.com/simple-trick-stop-freaking-behind-blocks/</w:t>
        </w:r>
      </w:hyperlink>
    </w:p>
    <w:sectPr w:rsidR="001930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B02E9"/>
    <w:multiLevelType w:val="multilevel"/>
    <w:tmpl w:val="A2BC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05983"/>
    <w:multiLevelType w:val="multilevel"/>
    <w:tmpl w:val="5B0C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454C1"/>
    <w:multiLevelType w:val="multilevel"/>
    <w:tmpl w:val="869C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E4FFE"/>
    <w:multiLevelType w:val="multilevel"/>
    <w:tmpl w:val="3596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909984">
    <w:abstractNumId w:val="3"/>
  </w:num>
  <w:num w:numId="2" w16cid:durableId="1994674819">
    <w:abstractNumId w:val="1"/>
  </w:num>
  <w:num w:numId="3" w16cid:durableId="1036849803">
    <w:abstractNumId w:val="2"/>
  </w:num>
  <w:num w:numId="4" w16cid:durableId="11202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87"/>
    <w:rsid w:val="00193087"/>
    <w:rsid w:val="0047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90453"/>
  <w15:chartTrackingRefBased/>
  <w15:docId w15:val="{AB197F5F-5BB2-432D-8A91-5A2265EB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0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0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imswam.com/simple-trick-stop-freaking-behind-block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timumjoy.com/blog/4-types-of-self-talk-involved-in-sports-performance-zach-seife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gsdepetris.com/blog/what-to-say-when-you-talk-to-yourself-summary/" TargetMode="External"/><Relationship Id="rId5" Type="http://schemas.openxmlformats.org/officeDocument/2006/relationships/hyperlink" Target="https://www.swimmingworldmagazine.com/news/how-pre-race-nerves-can-be-used-to-a-swimmers-advantag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Ng</dc:creator>
  <cp:keywords/>
  <dc:description/>
  <cp:lastModifiedBy>Norman Ng</cp:lastModifiedBy>
  <cp:revision>2</cp:revision>
  <dcterms:created xsi:type="dcterms:W3CDTF">2026-01-09T08:54:00Z</dcterms:created>
  <dcterms:modified xsi:type="dcterms:W3CDTF">2026-01-09T08:59:00Z</dcterms:modified>
</cp:coreProperties>
</file>